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0FEF1E" w14:textId="2040316C" w:rsidR="0044796B" w:rsidRPr="0085355D" w:rsidRDefault="0085355D" w:rsidP="0085355D">
      <w:pPr>
        <w:pStyle w:val="Heading1"/>
        <w:rPr>
          <w:sz w:val="32"/>
          <w:szCs w:val="32"/>
        </w:rPr>
        <w:sectPr w:rsidR="0044796B" w:rsidRPr="0085355D" w:rsidSect="0085355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6838" w:h="11906" w:orient="landscape"/>
          <w:pgMar w:top="796" w:right="797" w:bottom="586" w:left="1014" w:header="708" w:footer="708" w:gutter="0"/>
          <w:cols w:space="708"/>
          <w:docGrid w:linePitch="360"/>
        </w:sectPr>
      </w:pPr>
      <w:r w:rsidRPr="0085355D">
        <w:rPr>
          <w:sz w:val="32"/>
          <w:szCs w:val="32"/>
        </w:rPr>
        <w:t>How can the Western Treatment Plant help Melbourne to thrive and adapt to an uncertain future?</w:t>
      </w:r>
      <w:r w:rsidR="00044506" w:rsidRPr="0085355D">
        <w:rPr>
          <w:sz w:val="32"/>
          <w:szCs w:val="32"/>
        </w:rPr>
        <w:br/>
      </w:r>
    </w:p>
    <w:tbl>
      <w:tblPr>
        <w:tblW w:w="15026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01"/>
        <w:gridCol w:w="2694"/>
        <w:gridCol w:w="2268"/>
        <w:gridCol w:w="2693"/>
        <w:gridCol w:w="2693"/>
        <w:gridCol w:w="2977"/>
      </w:tblGrid>
      <w:tr w:rsidR="0085355D" w14:paraId="6D946FF7" w14:textId="77777777" w:rsidTr="00220FC9"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6FBFC8" w14:textId="77777777" w:rsidR="0085355D" w:rsidRPr="0085355D" w:rsidRDefault="0085355D" w:rsidP="005901C9">
            <w:pPr>
              <w:jc w:val="center"/>
              <w:rPr>
                <w:rStyle w:val="SubtleEmphasis"/>
                <w:sz w:val="20"/>
                <w:szCs w:val="20"/>
              </w:rPr>
            </w:pPr>
            <w:r w:rsidRPr="0085355D">
              <w:rPr>
                <w:rStyle w:val="SubtleEmphasis"/>
                <w:sz w:val="20"/>
                <w:szCs w:val="20"/>
              </w:rPr>
              <w:t>Criteria for Assessment</w:t>
            </w:r>
          </w:p>
        </w:tc>
        <w:tc>
          <w:tcPr>
            <w:tcW w:w="26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1D3C16" w14:textId="77777777" w:rsidR="0085355D" w:rsidRPr="0085355D" w:rsidRDefault="0085355D" w:rsidP="005901C9">
            <w:pPr>
              <w:jc w:val="center"/>
              <w:rPr>
                <w:rStyle w:val="SubtleEmphasis"/>
                <w:sz w:val="20"/>
                <w:szCs w:val="20"/>
              </w:rPr>
            </w:pPr>
            <w:r w:rsidRPr="0085355D">
              <w:rPr>
                <w:rStyle w:val="SubtleEmphasis"/>
                <w:sz w:val="20"/>
                <w:szCs w:val="20"/>
              </w:rPr>
              <w:t>Excelling</w:t>
            </w:r>
          </w:p>
          <w:p w14:paraId="38970F6E" w14:textId="77777777" w:rsidR="0085355D" w:rsidRPr="0085355D" w:rsidRDefault="0085355D" w:rsidP="005901C9">
            <w:pPr>
              <w:jc w:val="center"/>
              <w:rPr>
                <w:rStyle w:val="SubtleEmphasis"/>
                <w:sz w:val="20"/>
                <w:szCs w:val="20"/>
              </w:rPr>
            </w:pPr>
            <w:r w:rsidRPr="0085355D">
              <w:rPr>
                <w:rStyle w:val="SubtleEmphasis"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37B71F" w14:textId="77777777" w:rsidR="0085355D" w:rsidRPr="0085355D" w:rsidRDefault="0085355D" w:rsidP="005901C9">
            <w:pPr>
              <w:jc w:val="center"/>
              <w:rPr>
                <w:rStyle w:val="SubtleEmphasis"/>
                <w:sz w:val="20"/>
                <w:szCs w:val="20"/>
              </w:rPr>
            </w:pPr>
            <w:r w:rsidRPr="0085355D">
              <w:rPr>
                <w:rStyle w:val="SubtleEmphasis"/>
                <w:sz w:val="20"/>
                <w:szCs w:val="20"/>
              </w:rPr>
              <w:t>Proficient</w:t>
            </w:r>
          </w:p>
          <w:p w14:paraId="7278D0AA" w14:textId="77777777" w:rsidR="0085355D" w:rsidRPr="0085355D" w:rsidRDefault="0085355D" w:rsidP="005901C9">
            <w:pPr>
              <w:jc w:val="center"/>
              <w:rPr>
                <w:rStyle w:val="SubtleEmphasis"/>
                <w:sz w:val="20"/>
                <w:szCs w:val="20"/>
              </w:rPr>
            </w:pPr>
            <w:r w:rsidRPr="0085355D">
              <w:rPr>
                <w:rStyle w:val="SubtleEmphasis"/>
                <w:sz w:val="20"/>
                <w:szCs w:val="20"/>
              </w:rPr>
              <w:t>4</w:t>
            </w:r>
          </w:p>
        </w:tc>
        <w:tc>
          <w:tcPr>
            <w:tcW w:w="26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E9F0A3" w14:textId="77777777" w:rsidR="0085355D" w:rsidRPr="0085355D" w:rsidRDefault="0085355D" w:rsidP="005901C9">
            <w:pPr>
              <w:jc w:val="center"/>
              <w:rPr>
                <w:rStyle w:val="SubtleEmphasis"/>
                <w:sz w:val="20"/>
                <w:szCs w:val="20"/>
              </w:rPr>
            </w:pPr>
            <w:r w:rsidRPr="0085355D">
              <w:rPr>
                <w:rStyle w:val="SubtleEmphasis"/>
                <w:sz w:val="20"/>
                <w:szCs w:val="20"/>
              </w:rPr>
              <w:t>Consolidating</w:t>
            </w:r>
          </w:p>
          <w:p w14:paraId="6CC15FD3" w14:textId="77777777" w:rsidR="0085355D" w:rsidRPr="0085355D" w:rsidRDefault="0085355D" w:rsidP="005901C9">
            <w:pPr>
              <w:jc w:val="center"/>
              <w:rPr>
                <w:rStyle w:val="SubtleEmphasis"/>
                <w:sz w:val="20"/>
                <w:szCs w:val="20"/>
              </w:rPr>
            </w:pPr>
            <w:r w:rsidRPr="0085355D">
              <w:rPr>
                <w:rStyle w:val="SubtleEmphasis"/>
                <w:sz w:val="20"/>
                <w:szCs w:val="20"/>
              </w:rPr>
              <w:t>3</w:t>
            </w:r>
          </w:p>
        </w:tc>
        <w:tc>
          <w:tcPr>
            <w:tcW w:w="26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860DD9" w14:textId="77777777" w:rsidR="0085355D" w:rsidRPr="0085355D" w:rsidRDefault="0085355D" w:rsidP="005901C9">
            <w:pPr>
              <w:jc w:val="center"/>
              <w:rPr>
                <w:rStyle w:val="SubtleEmphasis"/>
                <w:sz w:val="20"/>
                <w:szCs w:val="20"/>
              </w:rPr>
            </w:pPr>
            <w:r w:rsidRPr="0085355D">
              <w:rPr>
                <w:rStyle w:val="SubtleEmphasis"/>
                <w:sz w:val="20"/>
                <w:szCs w:val="20"/>
              </w:rPr>
              <w:t>Developing</w:t>
            </w:r>
          </w:p>
          <w:p w14:paraId="1ECE22C3" w14:textId="77777777" w:rsidR="0085355D" w:rsidRPr="0085355D" w:rsidRDefault="0085355D" w:rsidP="005901C9">
            <w:pPr>
              <w:jc w:val="center"/>
              <w:rPr>
                <w:rStyle w:val="SubtleEmphasis"/>
                <w:sz w:val="20"/>
                <w:szCs w:val="20"/>
              </w:rPr>
            </w:pPr>
            <w:r w:rsidRPr="0085355D">
              <w:rPr>
                <w:rStyle w:val="SubtleEmphasis"/>
                <w:sz w:val="20"/>
                <w:szCs w:val="20"/>
              </w:rPr>
              <w:t>2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186004" w14:textId="77777777" w:rsidR="0085355D" w:rsidRPr="0085355D" w:rsidRDefault="0085355D" w:rsidP="005901C9">
            <w:pPr>
              <w:jc w:val="center"/>
              <w:rPr>
                <w:rStyle w:val="SubtleEmphasis"/>
                <w:sz w:val="20"/>
                <w:szCs w:val="20"/>
              </w:rPr>
            </w:pPr>
            <w:r w:rsidRPr="0085355D">
              <w:rPr>
                <w:rStyle w:val="SubtleEmphasis"/>
                <w:sz w:val="20"/>
                <w:szCs w:val="20"/>
              </w:rPr>
              <w:t>Beginning</w:t>
            </w:r>
          </w:p>
          <w:p w14:paraId="732856BC" w14:textId="77777777" w:rsidR="0085355D" w:rsidRPr="0085355D" w:rsidRDefault="0085355D" w:rsidP="005901C9">
            <w:pPr>
              <w:jc w:val="center"/>
              <w:rPr>
                <w:rStyle w:val="SubtleEmphasis"/>
                <w:sz w:val="20"/>
                <w:szCs w:val="20"/>
              </w:rPr>
            </w:pPr>
            <w:r w:rsidRPr="0085355D">
              <w:rPr>
                <w:rStyle w:val="SubtleEmphasis"/>
                <w:sz w:val="20"/>
                <w:szCs w:val="20"/>
              </w:rPr>
              <w:t>0-1</w:t>
            </w:r>
          </w:p>
        </w:tc>
      </w:tr>
      <w:tr w:rsidR="0085355D" w14:paraId="1A79D392" w14:textId="77777777" w:rsidTr="00220FC9"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9858BA" w14:textId="77777777" w:rsidR="0085355D" w:rsidRPr="0085355D" w:rsidRDefault="0085355D" w:rsidP="00590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 w:rsidRPr="0085355D">
              <w:rPr>
                <w:b/>
                <w:sz w:val="20"/>
                <w:szCs w:val="20"/>
              </w:rPr>
              <w:t xml:space="preserve">Understanding of processes, concepts and key vocabulary. </w:t>
            </w: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90DD77" w14:textId="77777777" w:rsidR="0085355D" w:rsidRPr="0085355D" w:rsidRDefault="0085355D" w:rsidP="00590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85355D">
              <w:rPr>
                <w:sz w:val="20"/>
                <w:szCs w:val="20"/>
              </w:rPr>
              <w:t xml:space="preserve">The group can demonstrate a deep and broad understanding of several processes, concepts and key vocabulary. They make lots of insightful and novel connections between ideas. 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8D0EDA" w14:textId="77777777" w:rsidR="0085355D" w:rsidRPr="0085355D" w:rsidRDefault="0085355D" w:rsidP="00590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85355D">
              <w:rPr>
                <w:sz w:val="20"/>
                <w:szCs w:val="20"/>
              </w:rPr>
              <w:t xml:space="preserve">The group can demonstrate a good understanding of several processes, concepts and key vocabulary. They make relevant connections between ideas </w:t>
            </w:r>
          </w:p>
        </w:tc>
        <w:tc>
          <w:tcPr>
            <w:tcW w:w="26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F74E6" w14:textId="77777777" w:rsidR="0085355D" w:rsidRPr="0085355D" w:rsidRDefault="0085355D" w:rsidP="00590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85355D">
              <w:rPr>
                <w:sz w:val="20"/>
                <w:szCs w:val="20"/>
              </w:rPr>
              <w:t xml:space="preserve">The group can demonstrate understanding of several processes, concepts and key vocabulary. They can link some ideas. </w:t>
            </w:r>
          </w:p>
        </w:tc>
        <w:tc>
          <w:tcPr>
            <w:tcW w:w="26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B45BC5" w14:textId="7C6AC9F2" w:rsidR="0085355D" w:rsidRPr="0085355D" w:rsidRDefault="0085355D" w:rsidP="008535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85355D">
              <w:rPr>
                <w:sz w:val="20"/>
                <w:szCs w:val="20"/>
              </w:rPr>
              <w:t xml:space="preserve">The group can demonstrate understanding of some processes, concepts or vocabulary. Links between ideas are not always clear or logical. 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316197" w14:textId="77777777" w:rsidR="0085355D" w:rsidRPr="0085355D" w:rsidRDefault="0085355D" w:rsidP="00590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85355D">
              <w:rPr>
                <w:sz w:val="20"/>
                <w:szCs w:val="20"/>
              </w:rPr>
              <w:t xml:space="preserve">The group is unsure about the process, concepts or vocabulary or how ideas link together. </w:t>
            </w:r>
          </w:p>
        </w:tc>
      </w:tr>
      <w:tr w:rsidR="0085355D" w14:paraId="7E78348E" w14:textId="77777777" w:rsidTr="00220FC9"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B6494D" w14:textId="77777777" w:rsidR="0085355D" w:rsidRPr="0085355D" w:rsidRDefault="0085355D" w:rsidP="00590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 w:rsidRPr="0085355D">
              <w:rPr>
                <w:b/>
                <w:sz w:val="20"/>
                <w:szCs w:val="20"/>
              </w:rPr>
              <w:t xml:space="preserve">Construction, design and detail. </w:t>
            </w: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26F0D4" w14:textId="77777777" w:rsidR="0085355D" w:rsidRPr="0085355D" w:rsidRDefault="0085355D" w:rsidP="00590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85355D">
              <w:rPr>
                <w:sz w:val="20"/>
                <w:szCs w:val="20"/>
              </w:rPr>
              <w:t xml:space="preserve">The presentation of the concept map is clear. Ideas are legible and appropriately detailed. 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F1D765" w14:textId="77777777" w:rsidR="0085355D" w:rsidRPr="0085355D" w:rsidRDefault="0085355D" w:rsidP="00590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85355D">
              <w:rPr>
                <w:sz w:val="20"/>
                <w:szCs w:val="20"/>
              </w:rPr>
              <w:t xml:space="preserve">The presentation of the concept map is clear. Ideas are legible. </w:t>
            </w:r>
          </w:p>
        </w:tc>
        <w:tc>
          <w:tcPr>
            <w:tcW w:w="26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E12A7C" w14:textId="77777777" w:rsidR="0085355D" w:rsidRPr="0085355D" w:rsidRDefault="0085355D" w:rsidP="00590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85355D">
              <w:rPr>
                <w:sz w:val="20"/>
                <w:szCs w:val="20"/>
              </w:rPr>
              <w:t xml:space="preserve">The presentation of the concept map is clear. Ideas are mostly legible. </w:t>
            </w:r>
          </w:p>
        </w:tc>
        <w:tc>
          <w:tcPr>
            <w:tcW w:w="26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27CD5D" w14:textId="77777777" w:rsidR="0085355D" w:rsidRPr="0085355D" w:rsidRDefault="0085355D" w:rsidP="00590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85355D">
              <w:rPr>
                <w:sz w:val="20"/>
                <w:szCs w:val="20"/>
              </w:rPr>
              <w:t xml:space="preserve">More care needs to be taken with presentation and execution. Concepts could be neater or more detailed. 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FE14FF" w14:textId="77777777" w:rsidR="0085355D" w:rsidRPr="0085355D" w:rsidRDefault="0085355D" w:rsidP="00590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85355D">
              <w:rPr>
                <w:sz w:val="20"/>
                <w:szCs w:val="20"/>
              </w:rPr>
              <w:t xml:space="preserve">The presentation of ideas is not clear. Concepts could be neater or more detailed. </w:t>
            </w:r>
          </w:p>
        </w:tc>
      </w:tr>
      <w:tr w:rsidR="0085355D" w14:paraId="3ACB002C" w14:textId="77777777" w:rsidTr="00220FC9"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851515" w14:textId="77777777" w:rsidR="0085355D" w:rsidRPr="0085355D" w:rsidRDefault="0085355D" w:rsidP="00590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 w:rsidRPr="0085355D">
              <w:rPr>
                <w:b/>
                <w:sz w:val="20"/>
                <w:szCs w:val="20"/>
              </w:rPr>
              <w:t xml:space="preserve">Group work </w:t>
            </w: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86BD3D" w14:textId="77777777" w:rsidR="0085355D" w:rsidRPr="0085355D" w:rsidRDefault="0085355D" w:rsidP="00590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85355D">
              <w:rPr>
                <w:sz w:val="20"/>
                <w:szCs w:val="20"/>
              </w:rPr>
              <w:t xml:space="preserve">The whole group contributed in different ways and negotiated in a constructive manner. Each member listened and engaged with the task. 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16BB9B" w14:textId="29555A95" w:rsidR="0085355D" w:rsidRPr="0085355D" w:rsidRDefault="0085355D" w:rsidP="008535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85355D">
              <w:rPr>
                <w:sz w:val="20"/>
                <w:szCs w:val="20"/>
              </w:rPr>
              <w:t xml:space="preserve">The group did their best to negotiate and compromise. Members listened to each other and engaged with the task. </w:t>
            </w:r>
          </w:p>
        </w:tc>
        <w:tc>
          <w:tcPr>
            <w:tcW w:w="26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27F91B" w14:textId="77777777" w:rsidR="0085355D" w:rsidRPr="0085355D" w:rsidRDefault="0085355D" w:rsidP="00590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85355D">
              <w:rPr>
                <w:sz w:val="20"/>
                <w:szCs w:val="20"/>
              </w:rPr>
              <w:t xml:space="preserve">The group usually tried to negotiate and compromise. Most of the time the group could demonstrate engagement through  listening and participation. </w:t>
            </w:r>
          </w:p>
        </w:tc>
        <w:tc>
          <w:tcPr>
            <w:tcW w:w="26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8C6BCF" w14:textId="77777777" w:rsidR="0085355D" w:rsidRPr="0085355D" w:rsidRDefault="0085355D" w:rsidP="00590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85355D">
              <w:rPr>
                <w:sz w:val="20"/>
                <w:szCs w:val="20"/>
              </w:rPr>
              <w:t xml:space="preserve">The group encountered some challenges which could be addressed by being more prepared to listen, participate and compromise.  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10A65D" w14:textId="77777777" w:rsidR="0085355D" w:rsidRPr="0085355D" w:rsidRDefault="0085355D" w:rsidP="00590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85355D">
              <w:rPr>
                <w:sz w:val="20"/>
                <w:szCs w:val="20"/>
              </w:rPr>
              <w:t xml:space="preserve">Group members could not, or did not contribute in a constructive manner. The effectiveness of the group could be enhanced with more listening and participation. </w:t>
            </w:r>
          </w:p>
        </w:tc>
      </w:tr>
    </w:tbl>
    <w:p w14:paraId="777B6934" w14:textId="111BCD5F" w:rsidR="00CE70EC" w:rsidRPr="00220FC9" w:rsidRDefault="00CE70EC" w:rsidP="00220FC9"/>
    <w:sectPr w:rsidR="00CE70EC" w:rsidRPr="00220FC9" w:rsidSect="00F80282">
      <w:type w:val="continuous"/>
      <w:pgSz w:w="16838" w:h="11906" w:orient="landscape"/>
      <w:pgMar w:top="794" w:right="799" w:bottom="584" w:left="101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27488C" w14:textId="77777777" w:rsidR="001752AB" w:rsidRDefault="001752AB" w:rsidP="00CA3EA3">
      <w:pPr>
        <w:spacing w:line="240" w:lineRule="auto"/>
      </w:pPr>
      <w:r>
        <w:separator/>
      </w:r>
    </w:p>
  </w:endnote>
  <w:endnote w:type="continuationSeparator" w:id="0">
    <w:p w14:paraId="1244AA09" w14:textId="77777777" w:rsidR="001752AB" w:rsidRDefault="001752AB" w:rsidP="00CA3E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489101" w14:textId="77777777" w:rsidR="001428D3" w:rsidRDefault="001428D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BF24B4" w14:textId="2F1FC1A8" w:rsidR="00CA3EA3" w:rsidRDefault="00CA3EA3">
    <w:pPr>
      <w:pStyle w:val="Footer"/>
    </w:pPr>
    <w:r>
      <w:rPr>
        <w:noProof/>
        <w:lang w:val="en-AU" w:eastAsia="en-AU"/>
      </w:rPr>
      <w:drawing>
        <wp:inline distT="0" distB="0" distL="0" distR="0" wp14:anchorId="705508E5" wp14:editId="750347D9">
          <wp:extent cx="9542145" cy="1273083"/>
          <wp:effectExtent l="0" t="0" r="0" b="0"/>
          <wp:docPr id="3" name="Picture 3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42145" cy="12730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C16079" w14:textId="77777777" w:rsidR="001428D3" w:rsidRDefault="001428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135C85" w14:textId="77777777" w:rsidR="001752AB" w:rsidRDefault="001752AB" w:rsidP="00CA3EA3">
      <w:pPr>
        <w:spacing w:line="240" w:lineRule="auto"/>
      </w:pPr>
      <w:r>
        <w:separator/>
      </w:r>
    </w:p>
  </w:footnote>
  <w:footnote w:type="continuationSeparator" w:id="0">
    <w:p w14:paraId="7FCE421C" w14:textId="77777777" w:rsidR="001752AB" w:rsidRDefault="001752AB" w:rsidP="00CA3EA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0CC55A" w14:textId="77777777" w:rsidR="001428D3" w:rsidRDefault="001428D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C6B749" w14:textId="487FE3AF" w:rsidR="00CE70EC" w:rsidRDefault="005445B0">
    <w:pPr>
      <w:pStyle w:val="Header"/>
    </w:pPr>
    <w:r>
      <w:rPr>
        <w:rStyle w:val="TitleChar"/>
      </w:rPr>
      <w:t xml:space="preserve">Rubric: </w:t>
    </w:r>
    <w:r w:rsidR="0085355D" w:rsidRPr="0085355D">
      <w:rPr>
        <w:rStyle w:val="TitleChar"/>
      </w:rPr>
      <w:t>Hexagonal concept map</w:t>
    </w:r>
    <w:r w:rsidR="0085355D">
      <w:rPr>
        <w:rStyle w:val="TitleChar"/>
      </w:rPr>
      <w:t xml:space="preserve">         </w:t>
    </w:r>
    <w:r>
      <w:rPr>
        <w:rStyle w:val="TitleChar"/>
      </w:rPr>
      <w:t xml:space="preserve"> </w:t>
    </w:r>
    <w:bookmarkStart w:id="0" w:name="_GoBack"/>
    <w:bookmarkEnd w:id="0"/>
    <w:r w:rsidR="0085355D">
      <w:rPr>
        <w:rStyle w:val="TitleChar"/>
      </w:rPr>
      <w:t xml:space="preserve">          </w:t>
    </w:r>
    <w:r w:rsidR="0085355D">
      <w:rPr>
        <w:noProof/>
        <w:lang w:val="en-AU" w:eastAsia="en-AU"/>
      </w:rPr>
      <w:t xml:space="preserve"> </w:t>
    </w:r>
    <w:r w:rsidR="00CE70EC">
      <w:rPr>
        <w:noProof/>
        <w:lang w:val="en-AU" w:eastAsia="en-AU"/>
      </w:rPr>
      <w:drawing>
        <wp:inline distT="0" distB="0" distL="0" distR="0" wp14:anchorId="579747D6" wp14:editId="61ABB0A9">
          <wp:extent cx="1981471" cy="664631"/>
          <wp:effectExtent l="0" t="0" r="0" b="0"/>
          <wp:docPr id="1" name="Picture 1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8226" cy="6836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DFC98A" w14:textId="77777777" w:rsidR="001428D3" w:rsidRDefault="001428D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747506"/>
    <w:multiLevelType w:val="hybridMultilevel"/>
    <w:tmpl w:val="4F7470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E263E7"/>
    <w:multiLevelType w:val="hybridMultilevel"/>
    <w:tmpl w:val="BF1C11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96B"/>
    <w:rsid w:val="00043400"/>
    <w:rsid w:val="00044506"/>
    <w:rsid w:val="00104148"/>
    <w:rsid w:val="001428D3"/>
    <w:rsid w:val="001752AB"/>
    <w:rsid w:val="001E41EE"/>
    <w:rsid w:val="001E51B9"/>
    <w:rsid w:val="00220FC9"/>
    <w:rsid w:val="00233D59"/>
    <w:rsid w:val="00263B93"/>
    <w:rsid w:val="002A33E9"/>
    <w:rsid w:val="0044796B"/>
    <w:rsid w:val="005016F1"/>
    <w:rsid w:val="005445B0"/>
    <w:rsid w:val="00616E93"/>
    <w:rsid w:val="00812944"/>
    <w:rsid w:val="0085355D"/>
    <w:rsid w:val="00882F7C"/>
    <w:rsid w:val="009277EF"/>
    <w:rsid w:val="00CA3EA3"/>
    <w:rsid w:val="00CE70EC"/>
    <w:rsid w:val="00F80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57414B2"/>
  <w15:chartTrackingRefBased/>
  <w15:docId w15:val="{452C7C9F-6AA1-0F40-89A0-C13115EB0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Body Copy"/>
    <w:qFormat/>
    <w:rsid w:val="00044506"/>
    <w:pPr>
      <w:autoSpaceDE w:val="0"/>
      <w:autoSpaceDN w:val="0"/>
      <w:adjustRightInd w:val="0"/>
      <w:spacing w:line="288" w:lineRule="auto"/>
      <w:textAlignment w:val="center"/>
    </w:pPr>
    <w:rPr>
      <w:rFonts w:ascii="Arial" w:hAnsi="Arial" w:cs="Arial"/>
      <w:color w:val="000000"/>
      <w:lang w:val="en-GB"/>
    </w:rPr>
  </w:style>
  <w:style w:type="paragraph" w:styleId="Heading1">
    <w:name w:val="heading 1"/>
    <w:basedOn w:val="BasicParagraph"/>
    <w:next w:val="Normal"/>
    <w:link w:val="Heading1Char"/>
    <w:uiPriority w:val="9"/>
    <w:qFormat/>
    <w:rsid w:val="00043400"/>
    <w:pPr>
      <w:outlineLvl w:val="0"/>
    </w:pPr>
    <w:rPr>
      <w:rFonts w:ascii="Arial" w:hAnsi="Arial" w:cs="Arial"/>
      <w:b/>
      <w:bCs/>
      <w:color w:val="00428A"/>
      <w:sz w:val="40"/>
      <w:szCs w:val="40"/>
    </w:rPr>
  </w:style>
  <w:style w:type="paragraph" w:styleId="Heading2">
    <w:name w:val="heading 2"/>
    <w:basedOn w:val="BasicParagraph"/>
    <w:next w:val="Normal"/>
    <w:link w:val="Heading2Char"/>
    <w:uiPriority w:val="9"/>
    <w:unhideWhenUsed/>
    <w:qFormat/>
    <w:rsid w:val="00044506"/>
    <w:pPr>
      <w:outlineLvl w:val="1"/>
    </w:pPr>
    <w:rPr>
      <w:rFonts w:ascii="Arial" w:hAnsi="Arial" w:cs="Arial"/>
      <w:color w:val="0092D6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4796B"/>
    <w:rPr>
      <w:rFonts w:ascii="Minion Pro" w:hAnsi="Minion Pro" w:cs="Minion Pro"/>
    </w:rPr>
  </w:style>
  <w:style w:type="table" w:styleId="TableGrid">
    <w:name w:val="Table Grid"/>
    <w:basedOn w:val="TableNormal"/>
    <w:uiPriority w:val="39"/>
    <w:rsid w:val="004479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aliases w:val="Main Title"/>
    <w:basedOn w:val="BasicParagraph"/>
    <w:next w:val="Normal"/>
    <w:link w:val="TitleChar"/>
    <w:uiPriority w:val="10"/>
    <w:qFormat/>
    <w:rsid w:val="00043400"/>
    <w:rPr>
      <w:rFonts w:ascii="Verdana" w:hAnsi="Verdana" w:cs="Verdana"/>
      <w:b/>
      <w:bCs/>
      <w:color w:val="00428A"/>
      <w:sz w:val="48"/>
      <w:szCs w:val="48"/>
    </w:rPr>
  </w:style>
  <w:style w:type="character" w:customStyle="1" w:styleId="TitleChar">
    <w:name w:val="Title Char"/>
    <w:aliases w:val="Main Title Char"/>
    <w:basedOn w:val="DefaultParagraphFont"/>
    <w:link w:val="Title"/>
    <w:uiPriority w:val="10"/>
    <w:rsid w:val="00043400"/>
    <w:rPr>
      <w:rFonts w:ascii="Verdana" w:hAnsi="Verdana" w:cs="Verdana"/>
      <w:b/>
      <w:bCs/>
      <w:color w:val="00428A"/>
      <w:sz w:val="48"/>
      <w:szCs w:val="48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043400"/>
    <w:rPr>
      <w:rFonts w:ascii="Arial" w:hAnsi="Arial" w:cs="Arial"/>
      <w:b/>
      <w:bCs/>
      <w:color w:val="00428A"/>
      <w:sz w:val="40"/>
      <w:szCs w:val="40"/>
      <w:lang w:val="en-GB"/>
    </w:rPr>
  </w:style>
  <w:style w:type="character" w:styleId="Strong">
    <w:name w:val="Strong"/>
    <w:aliases w:val="Body Copy Bold"/>
    <w:uiPriority w:val="22"/>
    <w:qFormat/>
    <w:rsid w:val="00044506"/>
    <w:rPr>
      <w:rFonts w:ascii="Arial" w:hAnsi="Arial" w:cs="Arial"/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044506"/>
    <w:rPr>
      <w:rFonts w:ascii="Arial" w:hAnsi="Arial" w:cs="Arial"/>
      <w:color w:val="0092D6"/>
      <w:sz w:val="40"/>
      <w:szCs w:val="40"/>
      <w:lang w:val="en-GB"/>
    </w:rPr>
  </w:style>
  <w:style w:type="character" w:styleId="SubtleEmphasis">
    <w:name w:val="Subtle Emphasis"/>
    <w:aliases w:val="Table Headline"/>
    <w:uiPriority w:val="19"/>
    <w:qFormat/>
    <w:rsid w:val="002A33E9"/>
    <w:rPr>
      <w:rFonts w:ascii="Arial" w:hAnsi="Arial" w:cs="Arial"/>
      <w:b/>
      <w:bCs/>
      <w:color w:val="00428A"/>
    </w:rPr>
  </w:style>
  <w:style w:type="paragraph" w:styleId="IntenseQuote">
    <w:name w:val="Intense Quote"/>
    <w:aliases w:val="Table Body Copy"/>
    <w:basedOn w:val="BasicParagraph"/>
    <w:next w:val="Normal"/>
    <w:link w:val="IntenseQuoteChar"/>
    <w:uiPriority w:val="30"/>
    <w:qFormat/>
    <w:rsid w:val="002A33E9"/>
    <w:rPr>
      <w:rFonts w:ascii="Arial" w:hAnsi="Arial" w:cs="Arial"/>
      <w:color w:val="0092D6"/>
    </w:rPr>
  </w:style>
  <w:style w:type="character" w:customStyle="1" w:styleId="IntenseQuoteChar">
    <w:name w:val="Intense Quote Char"/>
    <w:aliases w:val="Table Body Copy Char"/>
    <w:basedOn w:val="DefaultParagraphFont"/>
    <w:link w:val="IntenseQuote"/>
    <w:uiPriority w:val="30"/>
    <w:rsid w:val="002A33E9"/>
    <w:rPr>
      <w:rFonts w:ascii="Arial" w:hAnsi="Arial" w:cs="Arial"/>
      <w:color w:val="0092D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CA3EA3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3EA3"/>
    <w:rPr>
      <w:rFonts w:ascii="Arial" w:hAnsi="Arial" w:cs="Arial"/>
      <w:color w:val="00000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CA3EA3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3EA3"/>
    <w:rPr>
      <w:rFonts w:ascii="Arial" w:hAnsi="Arial" w:cs="Arial"/>
      <w:color w:val="000000"/>
      <w:lang w:val="en-GB"/>
    </w:rPr>
  </w:style>
  <w:style w:type="paragraph" w:styleId="NoSpacing">
    <w:name w:val="No Spacing"/>
    <w:uiPriority w:val="1"/>
    <w:qFormat/>
    <w:rsid w:val="00CA3EA3"/>
    <w:rPr>
      <w:rFonts w:eastAsiaTheme="minorEastAsia"/>
      <w:sz w:val="22"/>
      <w:szCs w:val="2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Serrano</dc:creator>
  <cp:keywords/>
  <dc:description/>
  <cp:lastModifiedBy>Marita Tripp</cp:lastModifiedBy>
  <cp:revision>6</cp:revision>
  <dcterms:created xsi:type="dcterms:W3CDTF">2022-03-22T22:40:00Z</dcterms:created>
  <dcterms:modified xsi:type="dcterms:W3CDTF">2022-03-22T23:24:00Z</dcterms:modified>
</cp:coreProperties>
</file>